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B9" w:rsidRPr="00DD5977" w:rsidRDefault="00E358A7" w:rsidP="00B724BA">
      <w:pPr>
        <w:pStyle w:val="a6"/>
      </w:pPr>
      <w:r w:rsidRPr="00DD5977">
        <w:rPr>
          <w:rFonts w:hint="eastAsia"/>
        </w:rPr>
        <w:t>교수자료</w:t>
      </w:r>
      <w:bookmarkStart w:id="0" w:name="_GoBack"/>
      <w:bookmarkEnd w:id="0"/>
      <w:r w:rsidR="00B724BA">
        <w:t>DVD</w:t>
      </w:r>
      <w:r w:rsidRPr="00DD5977">
        <w:rPr>
          <w:rFonts w:hint="eastAsia"/>
        </w:rPr>
        <w:t xml:space="preserve"> 중계 링크 사용 가이드</w:t>
      </w:r>
    </w:p>
    <w:p w:rsidR="00DD5977" w:rsidRPr="00DD5977" w:rsidRDefault="00DD5977" w:rsidP="00B724BA">
      <w:pPr>
        <w:jc w:val="right"/>
      </w:pPr>
      <w:r w:rsidRPr="00DD5977">
        <w:rPr>
          <w:rFonts w:hint="eastAsia"/>
        </w:rPr>
        <w:t>201</w:t>
      </w:r>
      <w:r w:rsidR="00B724BA">
        <w:t>6</w:t>
      </w:r>
      <w:r w:rsidRPr="00DD5977">
        <w:rPr>
          <w:rFonts w:hint="eastAsia"/>
        </w:rPr>
        <w:t xml:space="preserve">. </w:t>
      </w:r>
      <w:r w:rsidR="00B724BA">
        <w:t>01</w:t>
      </w:r>
      <w:r w:rsidRPr="00DD5977">
        <w:rPr>
          <w:rFonts w:hint="eastAsia"/>
        </w:rPr>
        <w:t xml:space="preserve">. </w:t>
      </w:r>
      <w:r w:rsidR="00B724BA">
        <w:t>20.</w:t>
      </w:r>
    </w:p>
    <w:p w:rsidR="00C64AD0" w:rsidRDefault="00C64AD0" w:rsidP="00B724BA">
      <w:pPr>
        <w:rPr>
          <w:rFonts w:ascii="맑은 고딕" w:eastAsia="맑은 고딕" w:cs="맑은 고딕"/>
          <w:b/>
          <w:color w:val="000000"/>
          <w:kern w:val="0"/>
          <w:sz w:val="22"/>
          <w:szCs w:val="18"/>
          <w:lang w:val="ko-KR"/>
        </w:rPr>
      </w:pPr>
    </w:p>
    <w:p w:rsidR="00E358A7" w:rsidRPr="00B724BA" w:rsidRDefault="00B724BA" w:rsidP="00C64AD0">
      <w:pPr>
        <w:spacing w:after="0"/>
        <w:rPr>
          <w:rFonts w:ascii="맑은 고딕" w:eastAsia="맑은 고딕" w:cs="맑은 고딕"/>
          <w:b/>
          <w:color w:val="000000"/>
          <w:kern w:val="0"/>
          <w:sz w:val="22"/>
          <w:szCs w:val="18"/>
          <w:lang w:val="ko-KR"/>
        </w:rPr>
      </w:pPr>
      <w:r w:rsidRPr="00B724BA">
        <w:rPr>
          <w:rFonts w:ascii="맑은 고딕" w:eastAsia="맑은 고딕" w:cs="맑은 고딕" w:hint="eastAsia"/>
          <w:b/>
          <w:color w:val="000000"/>
          <w:kern w:val="0"/>
          <w:sz w:val="22"/>
          <w:szCs w:val="18"/>
          <w:lang w:val="ko-KR"/>
        </w:rPr>
        <w:t xml:space="preserve">접속 및 조회 </w:t>
      </w:r>
      <w:r w:rsidR="00E358A7" w:rsidRPr="00B724BA">
        <w:rPr>
          <w:rFonts w:ascii="맑은 고딕" w:eastAsia="맑은 고딕" w:cs="맑은 고딕" w:hint="eastAsia"/>
          <w:b/>
          <w:color w:val="000000"/>
          <w:kern w:val="0"/>
          <w:sz w:val="22"/>
          <w:szCs w:val="18"/>
          <w:lang w:val="ko-KR"/>
        </w:rPr>
        <w:t>방법</w:t>
      </w:r>
    </w:p>
    <w:p w:rsidR="00B724BA" w:rsidRPr="00B724BA" w:rsidRDefault="00B724BA" w:rsidP="00C64AD0">
      <w:pPr>
        <w:spacing w:after="0"/>
      </w:pPr>
      <w:r>
        <w:rPr>
          <w:rFonts w:hint="eastAsia"/>
        </w:rPr>
        <w:t>1.</w:t>
      </w:r>
      <w:r>
        <w:rPr>
          <w:rFonts w:ascii="맑은 고딕" w:eastAsia="맑은 고딕" w:cs="맑은 고딕" w:hint="eastAsia"/>
          <w:kern w:val="0"/>
          <w:sz w:val="18"/>
          <w:szCs w:val="18"/>
          <w:lang w:val="ko-KR"/>
        </w:rPr>
        <w:t xml:space="preserve"> </w:t>
      </w:r>
      <w:hyperlink r:id="rId5" w:history="1">
        <w:r w:rsidRPr="000747C9">
          <w:rPr>
            <w:rStyle w:val="a3"/>
            <w:rFonts w:ascii="맑은 고딕" w:eastAsia="맑은 고딕" w:cs="맑은 고딕"/>
            <w:kern w:val="0"/>
            <w:sz w:val="18"/>
            <w:szCs w:val="18"/>
            <w:lang w:val="ko-KR"/>
          </w:rPr>
          <w:t>http://visit.visang.com</w:t>
        </w:r>
      </w:hyperlink>
      <w:r w:rsidR="00E358A7">
        <w:rPr>
          <w:rFonts w:hint="eastAsia"/>
        </w:rPr>
        <w:t xml:space="preserve"> </w:t>
      </w:r>
      <w:r w:rsidRPr="00B724BA">
        <w:t>접속 후</w:t>
      </w:r>
      <w:r w:rsidRPr="00B724BA">
        <w:rPr>
          <w:rFonts w:hint="eastAsia"/>
        </w:rPr>
        <w:t xml:space="preserve"> 로그인(</w:t>
      </w:r>
      <w:proofErr w:type="gramStart"/>
      <w:r w:rsidRPr="00B724BA">
        <w:t>ID :</w:t>
      </w:r>
      <w:proofErr w:type="gramEnd"/>
      <w:r w:rsidRPr="00B724BA">
        <w:t xml:space="preserve"> </w:t>
      </w:r>
      <w:proofErr w:type="spellStart"/>
      <w:r w:rsidRPr="00B724BA">
        <w:t>ictroqkf</w:t>
      </w:r>
      <w:proofErr w:type="spellEnd"/>
      <w:r w:rsidRPr="00B724BA">
        <w:t>(</w:t>
      </w:r>
      <w:proofErr w:type="spellStart"/>
      <w:r w:rsidRPr="00B724BA">
        <w:t>ic</w:t>
      </w:r>
      <w:r w:rsidRPr="00B724BA">
        <w:rPr>
          <w:rFonts w:hint="eastAsia"/>
        </w:rPr>
        <w:t>t</w:t>
      </w:r>
      <w:proofErr w:type="spellEnd"/>
      <w:r w:rsidRPr="00B724BA">
        <w:rPr>
          <w:rFonts w:hint="eastAsia"/>
        </w:rPr>
        <w:t>개발</w:t>
      </w:r>
      <w:r w:rsidRPr="00B724BA">
        <w:t>) , PW : ict123</w:t>
      </w:r>
      <w:r w:rsidRPr="00B724BA">
        <w:rPr>
          <w:rFonts w:hint="eastAsia"/>
        </w:rPr>
        <w:t>)</w:t>
      </w:r>
    </w:p>
    <w:p w:rsidR="00020EB0" w:rsidRDefault="00B724BA" w:rsidP="00C64AD0">
      <w:pPr>
        <w:spacing w:after="0"/>
      </w:pPr>
      <w:r>
        <w:rPr>
          <w:rFonts w:hint="eastAsia"/>
        </w:rPr>
        <w:t xml:space="preserve">2. </w:t>
      </w:r>
      <w:r w:rsidR="00BA2D91">
        <w:rPr>
          <w:rFonts w:hint="eastAsia"/>
        </w:rPr>
        <w:t xml:space="preserve">좌측메뉴에서 </w:t>
      </w:r>
      <w:r w:rsidR="00020EB0">
        <w:rPr>
          <w:rFonts w:hint="eastAsia"/>
        </w:rPr>
        <w:t>URL관리</w:t>
      </w:r>
      <w:r>
        <w:rPr>
          <w:rFonts w:hint="eastAsia"/>
        </w:rPr>
        <w:t xml:space="preserve"> &gt; 교수자료</w:t>
      </w:r>
      <w:r>
        <w:t>DVD</w:t>
      </w:r>
      <w:r w:rsidR="00020EB0">
        <w:rPr>
          <w:rFonts w:hint="eastAsia"/>
        </w:rPr>
        <w:t xml:space="preserve"> 선택</w:t>
      </w:r>
    </w:p>
    <w:p w:rsidR="00E358A7" w:rsidRDefault="00B724BA" w:rsidP="00C64AD0">
      <w:pPr>
        <w:spacing w:after="0"/>
      </w:pPr>
      <w:r>
        <w:rPr>
          <w:rFonts w:hint="eastAsia"/>
        </w:rPr>
        <w:t>3. 학년/</w:t>
      </w:r>
      <w:proofErr w:type="spellStart"/>
      <w:r>
        <w:rPr>
          <w:rFonts w:hint="eastAsia"/>
        </w:rPr>
        <w:t>과목군</w:t>
      </w:r>
      <w:proofErr w:type="spellEnd"/>
      <w:r>
        <w:rPr>
          <w:rFonts w:hint="eastAsia"/>
        </w:rPr>
        <w:t xml:space="preserve"> 등을 선택한 후 </w:t>
      </w:r>
      <w:r w:rsidR="00E358A7">
        <w:rPr>
          <w:rFonts w:hint="eastAsia"/>
        </w:rPr>
        <w:t>검색</w:t>
      </w:r>
    </w:p>
    <w:p w:rsidR="00B724BA" w:rsidRDefault="00B724BA" w:rsidP="00C64AD0">
      <w:pPr>
        <w:spacing w:after="0"/>
      </w:pPr>
      <w:r>
        <w:t xml:space="preserve">4. </w:t>
      </w:r>
      <w:r>
        <w:rPr>
          <w:rFonts w:hint="eastAsia"/>
        </w:rPr>
        <w:t xml:space="preserve">엑셀다운로드 클릭하면 조회한 목록을 엑셀 문서로 </w:t>
      </w:r>
      <w:proofErr w:type="spellStart"/>
      <w:r>
        <w:rPr>
          <w:rFonts w:hint="eastAsia"/>
        </w:rPr>
        <w:t>다운로드할</w:t>
      </w:r>
      <w:proofErr w:type="spellEnd"/>
      <w:r>
        <w:rPr>
          <w:rFonts w:hint="eastAsia"/>
        </w:rPr>
        <w:t xml:space="preserve"> 수 있음. </w:t>
      </w:r>
    </w:p>
    <w:p w:rsidR="00B724BA" w:rsidRDefault="00B724BA" w:rsidP="00C64AD0">
      <w:pPr>
        <w:spacing w:after="0"/>
        <w:rPr>
          <w:sz w:val="22"/>
        </w:rPr>
      </w:pPr>
    </w:p>
    <w:p w:rsidR="00B724BA" w:rsidRPr="00B724BA" w:rsidRDefault="00B724BA" w:rsidP="00C64AD0">
      <w:pPr>
        <w:spacing w:after="0"/>
        <w:rPr>
          <w:b/>
          <w:sz w:val="22"/>
        </w:rPr>
      </w:pPr>
      <w:r w:rsidRPr="00B724BA">
        <w:rPr>
          <w:rFonts w:hint="eastAsia"/>
          <w:b/>
          <w:sz w:val="22"/>
        </w:rPr>
        <w:t xml:space="preserve">신규 </w:t>
      </w:r>
      <w:r w:rsidRPr="00B724BA">
        <w:rPr>
          <w:rFonts w:hint="eastAsia"/>
          <w:b/>
          <w:sz w:val="22"/>
        </w:rPr>
        <w:t>등록 방법</w:t>
      </w:r>
    </w:p>
    <w:p w:rsidR="00B724BA" w:rsidRPr="00C64AD0" w:rsidRDefault="00B724BA" w:rsidP="00C64AD0">
      <w:pPr>
        <w:spacing w:after="0"/>
        <w:rPr>
          <w:b/>
        </w:rPr>
      </w:pPr>
      <w:r w:rsidRPr="00C64AD0">
        <w:rPr>
          <w:rFonts w:hint="eastAsia"/>
          <w:b/>
        </w:rPr>
        <w:t>- 1건인 경우</w:t>
      </w:r>
    </w:p>
    <w:p w:rsidR="00AE6A8E" w:rsidRDefault="00B724BA" w:rsidP="00C64AD0">
      <w:pPr>
        <w:spacing w:after="0"/>
      </w:pPr>
      <w:r>
        <w:rPr>
          <w:rFonts w:hint="eastAsia"/>
        </w:rPr>
        <w:t>1</w:t>
      </w:r>
      <w:r>
        <w:t xml:space="preserve">. </w:t>
      </w:r>
      <w:r w:rsidR="00E358A7">
        <w:rPr>
          <w:rFonts w:hint="eastAsia"/>
        </w:rPr>
        <w:t>신규</w:t>
      </w:r>
      <w:r>
        <w:rPr>
          <w:rFonts w:hint="eastAsia"/>
        </w:rPr>
        <w:t xml:space="preserve"> 클릭</w:t>
      </w:r>
    </w:p>
    <w:p w:rsidR="00AE6A8E" w:rsidRDefault="00B724BA" w:rsidP="00C64AD0">
      <w:pPr>
        <w:spacing w:after="0"/>
      </w:pPr>
      <w:r>
        <w:rPr>
          <w:rFonts w:hint="eastAsia"/>
        </w:rPr>
        <w:t xml:space="preserve">2. </w:t>
      </w:r>
      <w:r w:rsidR="00AE6A8E">
        <w:rPr>
          <w:rFonts w:hint="eastAsia"/>
        </w:rPr>
        <w:t>실제</w:t>
      </w:r>
      <w:r w:rsidR="00CD4397">
        <w:rPr>
          <w:rFonts w:hint="eastAsia"/>
        </w:rPr>
        <w:t xml:space="preserve"> </w:t>
      </w:r>
      <w:r w:rsidR="00AE6A8E">
        <w:rPr>
          <w:rFonts w:hint="eastAsia"/>
        </w:rPr>
        <w:t>URL</w:t>
      </w:r>
      <w:r>
        <w:t>/</w:t>
      </w:r>
      <w:r>
        <w:rPr>
          <w:rFonts w:hint="eastAsia"/>
        </w:rPr>
        <w:t>학년/</w:t>
      </w:r>
      <w:proofErr w:type="spellStart"/>
      <w:r>
        <w:rPr>
          <w:rFonts w:hint="eastAsia"/>
        </w:rPr>
        <w:t>과목군</w:t>
      </w:r>
      <w:proofErr w:type="spellEnd"/>
      <w:r>
        <w:rPr>
          <w:rFonts w:hint="eastAsia"/>
        </w:rPr>
        <w:t>/과목/비고 입력</w:t>
      </w:r>
    </w:p>
    <w:p w:rsidR="00AE6A8E" w:rsidRDefault="00B724BA" w:rsidP="00C64AD0">
      <w:pPr>
        <w:spacing w:after="0"/>
      </w:pPr>
      <w:r>
        <w:rPr>
          <w:rFonts w:hint="eastAsia"/>
        </w:rPr>
        <w:t>3</w:t>
      </w:r>
      <w:r>
        <w:t>. QR</w:t>
      </w:r>
      <w:r>
        <w:rPr>
          <w:rFonts w:hint="eastAsia"/>
        </w:rPr>
        <w:t xml:space="preserve">중계링크생성 클릭 후 하단 </w:t>
      </w:r>
      <w:r w:rsidR="00C64AD0">
        <w:rPr>
          <w:rFonts w:hint="eastAsia"/>
        </w:rPr>
        <w:t xml:space="preserve">중계 </w:t>
      </w:r>
      <w:r w:rsidR="00C64AD0">
        <w:t>URL</w:t>
      </w:r>
      <w:r w:rsidR="00C64AD0">
        <w:rPr>
          <w:rFonts w:hint="eastAsia"/>
        </w:rPr>
        <w:t xml:space="preserve">을 </w:t>
      </w:r>
      <w:r>
        <w:rPr>
          <w:rFonts w:hint="eastAsia"/>
        </w:rPr>
        <w:t>복사하여 사용</w:t>
      </w:r>
    </w:p>
    <w:p w:rsidR="00B724BA" w:rsidRDefault="00B724BA" w:rsidP="00C64AD0">
      <w:pPr>
        <w:spacing w:after="0"/>
      </w:pPr>
      <w:r>
        <w:rPr>
          <w:rFonts w:hint="eastAsia"/>
        </w:rPr>
        <w:t>4. 저장 클릭</w:t>
      </w:r>
    </w:p>
    <w:p w:rsidR="00C64AD0" w:rsidRDefault="00C64AD0" w:rsidP="00C64AD0">
      <w:pPr>
        <w:spacing w:after="0"/>
        <w:rPr>
          <w:rFonts w:hint="eastAsia"/>
        </w:rPr>
      </w:pPr>
    </w:p>
    <w:p w:rsidR="00A5581C" w:rsidRPr="00C64AD0" w:rsidRDefault="00B724BA" w:rsidP="00C64AD0">
      <w:pPr>
        <w:spacing w:after="0"/>
        <w:rPr>
          <w:b/>
        </w:rPr>
      </w:pPr>
      <w:r w:rsidRPr="00C64AD0">
        <w:rPr>
          <w:rFonts w:hint="eastAsia"/>
          <w:b/>
        </w:rPr>
        <w:t>- 다수 건인 경우</w:t>
      </w:r>
    </w:p>
    <w:p w:rsidR="00B724BA" w:rsidRDefault="00B724BA" w:rsidP="00C64AD0">
      <w:pPr>
        <w:spacing w:after="0"/>
      </w:pPr>
      <w:r>
        <w:rPr>
          <w:rFonts w:hint="eastAsia"/>
        </w:rPr>
        <w:t>1. 엑셀등록양식다운</w:t>
      </w:r>
    </w:p>
    <w:p w:rsidR="00B724BA" w:rsidRDefault="00B724BA" w:rsidP="00C64AD0">
      <w:pPr>
        <w:spacing w:after="0"/>
      </w:pPr>
      <w:r>
        <w:rPr>
          <w:rFonts w:hint="eastAsia"/>
        </w:rPr>
        <w:t xml:space="preserve">2. </w:t>
      </w:r>
      <w:proofErr w:type="spellStart"/>
      <w:r>
        <w:t>real</w:t>
      </w:r>
      <w:r>
        <w:rPr>
          <w:rFonts w:hint="eastAsia"/>
        </w:rPr>
        <w:t>u</w:t>
      </w:r>
      <w:r>
        <w:t>lr</w:t>
      </w:r>
      <w:proofErr w:type="spellEnd"/>
      <w:r>
        <w:t>(</w:t>
      </w:r>
      <w:r>
        <w:rPr>
          <w:rFonts w:hint="eastAsia"/>
        </w:rPr>
        <w:t xml:space="preserve">실제 </w:t>
      </w:r>
      <w:r>
        <w:t>URL),</w:t>
      </w:r>
      <w:r>
        <w:rPr>
          <w:rFonts w:hint="eastAsia"/>
        </w:rPr>
        <w:t xml:space="preserve"> 과목 정보</w:t>
      </w:r>
      <w:r w:rsidR="00C64AD0">
        <w:rPr>
          <w:rFonts w:hint="eastAsia"/>
        </w:rPr>
        <w:t xml:space="preserve"> 등 입력 후 저장</w:t>
      </w:r>
      <w:r>
        <w:rPr>
          <w:rFonts w:hint="eastAsia"/>
        </w:rPr>
        <w:t>(</w:t>
      </w:r>
      <w:r w:rsidR="00C64AD0">
        <w:rPr>
          <w:rFonts w:hint="eastAsia"/>
        </w:rPr>
        <w:t xml:space="preserve">입력 안내 시트 참고) </w:t>
      </w:r>
    </w:p>
    <w:p w:rsidR="00C64AD0" w:rsidRDefault="00C64AD0" w:rsidP="00C64AD0">
      <w:pPr>
        <w:spacing w:after="0"/>
      </w:pPr>
      <w:r>
        <w:t xml:space="preserve">3. </w:t>
      </w:r>
      <w:r>
        <w:rPr>
          <w:rFonts w:hint="eastAsia"/>
        </w:rPr>
        <w:t xml:space="preserve">엑셀등록 클릭 &gt; </w:t>
      </w:r>
      <w:r>
        <w:t>2</w:t>
      </w:r>
      <w:r>
        <w:rPr>
          <w:rFonts w:hint="eastAsia"/>
        </w:rPr>
        <w:t>에서 저장한 파일선택 후 업로드 클릭</w:t>
      </w:r>
    </w:p>
    <w:p w:rsidR="00C64AD0" w:rsidRDefault="00C64AD0" w:rsidP="00C64AD0">
      <w:pPr>
        <w:spacing w:after="0"/>
      </w:pPr>
      <w:r>
        <w:rPr>
          <w:rFonts w:hint="eastAsia"/>
        </w:rPr>
        <w:t xml:space="preserve">4. 등록된 개별 링크 또는 </w:t>
      </w:r>
      <w:proofErr w:type="spellStart"/>
      <w:r>
        <w:rPr>
          <w:rFonts w:hint="eastAsia"/>
        </w:rPr>
        <w:t>엑셀다운로드하여</w:t>
      </w:r>
      <w:proofErr w:type="spellEnd"/>
      <w:r>
        <w:rPr>
          <w:rFonts w:hint="eastAsia"/>
        </w:rPr>
        <w:t xml:space="preserve"> 중계 </w:t>
      </w:r>
      <w:r>
        <w:t>URL</w:t>
      </w:r>
      <w:r>
        <w:rPr>
          <w:rFonts w:hint="eastAsia"/>
        </w:rPr>
        <w:t>을 복사하여</w:t>
      </w:r>
      <w:r>
        <w:t xml:space="preserve"> </w:t>
      </w:r>
      <w:r>
        <w:rPr>
          <w:rFonts w:hint="eastAsia"/>
        </w:rPr>
        <w:t>사용</w:t>
      </w:r>
    </w:p>
    <w:p w:rsidR="00C64AD0" w:rsidRDefault="00C64AD0" w:rsidP="00C64AD0">
      <w:pPr>
        <w:spacing w:after="0"/>
      </w:pPr>
    </w:p>
    <w:p w:rsidR="00C64AD0" w:rsidRPr="00C64AD0" w:rsidRDefault="00C64AD0" w:rsidP="00C64AD0">
      <w:pPr>
        <w:spacing w:after="0"/>
        <w:rPr>
          <w:b/>
          <w:sz w:val="22"/>
        </w:rPr>
      </w:pPr>
      <w:r w:rsidRPr="00C64AD0">
        <w:rPr>
          <w:rFonts w:hint="eastAsia"/>
          <w:b/>
          <w:sz w:val="22"/>
        </w:rPr>
        <w:t>실제 링크 수정</w:t>
      </w:r>
    </w:p>
    <w:p w:rsidR="00C64AD0" w:rsidRDefault="00C64AD0" w:rsidP="00C64AD0">
      <w:pPr>
        <w:spacing w:after="0"/>
        <w:rPr>
          <w:rFonts w:hint="eastAsia"/>
        </w:rPr>
      </w:pPr>
      <w:r>
        <w:rPr>
          <w:rFonts w:hint="eastAsia"/>
        </w:rPr>
        <w:t>1. 개별 링크 클릭 후 변경된 실제</w:t>
      </w:r>
      <w:r>
        <w:t xml:space="preserve">URL </w:t>
      </w:r>
      <w:r>
        <w:rPr>
          <w:rFonts w:hint="eastAsia"/>
        </w:rPr>
        <w:t>수정</w:t>
      </w:r>
    </w:p>
    <w:p w:rsidR="00C64AD0" w:rsidRDefault="00C64AD0" w:rsidP="00C64AD0">
      <w:pPr>
        <w:spacing w:after="0"/>
      </w:pPr>
      <w:r>
        <w:t xml:space="preserve">2. </w:t>
      </w:r>
      <w:r>
        <w:rPr>
          <w:rFonts w:hint="eastAsia"/>
        </w:rPr>
        <w:t>저장 클릭</w:t>
      </w:r>
    </w:p>
    <w:p w:rsidR="00C64AD0" w:rsidRPr="00C64AD0" w:rsidRDefault="00C64AD0" w:rsidP="00C64AD0">
      <w:pPr>
        <w:spacing w:after="0"/>
        <w:rPr>
          <w:rFonts w:hint="eastAsia"/>
        </w:rPr>
      </w:pPr>
    </w:p>
    <w:p w:rsidR="00DD5977" w:rsidRDefault="00A5581C" w:rsidP="00C64AD0">
      <w:pPr>
        <w:spacing w:after="0"/>
      </w:pPr>
      <w:r>
        <w:rPr>
          <w:rFonts w:hint="eastAsia"/>
        </w:rPr>
        <w:t xml:space="preserve">개발 </w:t>
      </w:r>
      <w:proofErr w:type="gramStart"/>
      <w:r>
        <w:rPr>
          <w:rFonts w:hint="eastAsia"/>
        </w:rPr>
        <w:t>담당자 :</w:t>
      </w:r>
      <w:proofErr w:type="gramEnd"/>
      <w:r>
        <w:rPr>
          <w:rFonts w:hint="eastAsia"/>
        </w:rPr>
        <w:t xml:space="preserve"> IT전략부 </w:t>
      </w:r>
      <w:r w:rsidR="00C64AD0">
        <w:rPr>
          <w:rFonts w:hint="eastAsia"/>
        </w:rPr>
        <w:t>김장우</w:t>
      </w:r>
      <w:r>
        <w:rPr>
          <w:rFonts w:hint="eastAsia"/>
        </w:rPr>
        <w:t>CP(</w:t>
      </w:r>
      <w:r w:rsidR="00C64AD0">
        <w:t>6069</w:t>
      </w:r>
      <w:r>
        <w:rPr>
          <w:rFonts w:hint="eastAsia"/>
        </w:rPr>
        <w:t>)</w:t>
      </w:r>
    </w:p>
    <w:p w:rsidR="00C64AD0" w:rsidRPr="00C64AD0" w:rsidRDefault="00C64AD0" w:rsidP="00C64AD0">
      <w:pPr>
        <w:spacing w:after="0"/>
        <w:rPr>
          <w:color w:val="808080" w:themeColor="background1" w:themeShade="80"/>
        </w:rPr>
      </w:pPr>
      <w:r w:rsidRPr="00C64AD0">
        <w:rPr>
          <w:rFonts w:hint="eastAsia"/>
          <w:color w:val="808080" w:themeColor="background1" w:themeShade="80"/>
        </w:rPr>
        <w:t>가이드 수정:</w:t>
      </w:r>
      <w:r w:rsidRPr="00C64AD0">
        <w:rPr>
          <w:color w:val="808080" w:themeColor="background1" w:themeShade="80"/>
        </w:rPr>
        <w:t xml:space="preserve"> </w:t>
      </w:r>
      <w:proofErr w:type="spellStart"/>
      <w:r w:rsidRPr="00C64AD0">
        <w:rPr>
          <w:rFonts w:hint="eastAsia"/>
          <w:color w:val="808080" w:themeColor="background1" w:themeShade="80"/>
        </w:rPr>
        <w:t>스마트콘텐츠기획</w:t>
      </w:r>
      <w:proofErr w:type="spellEnd"/>
      <w:r w:rsidRPr="00C64AD0">
        <w:rPr>
          <w:rFonts w:hint="eastAsia"/>
          <w:color w:val="808080" w:themeColor="background1" w:themeShade="80"/>
        </w:rPr>
        <w:t>2과 이민형CP</w:t>
      </w:r>
    </w:p>
    <w:sectPr w:rsidR="00C64AD0" w:rsidRPr="00C64AD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600A8"/>
    <w:multiLevelType w:val="hybridMultilevel"/>
    <w:tmpl w:val="1C1E274A"/>
    <w:lvl w:ilvl="0" w:tplc="4FE4764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576E54FF"/>
    <w:multiLevelType w:val="hybridMultilevel"/>
    <w:tmpl w:val="7EAAADD4"/>
    <w:lvl w:ilvl="0" w:tplc="3CE0EAF0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cs="맑은 고딕" w:hint="default"/>
        <w:color w:val="000000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A7"/>
    <w:rsid w:val="00020EB0"/>
    <w:rsid w:val="00176D21"/>
    <w:rsid w:val="00535E11"/>
    <w:rsid w:val="006C5AB9"/>
    <w:rsid w:val="00A504D2"/>
    <w:rsid w:val="00A5581C"/>
    <w:rsid w:val="00AE6A8E"/>
    <w:rsid w:val="00B445EF"/>
    <w:rsid w:val="00B724BA"/>
    <w:rsid w:val="00BA2D91"/>
    <w:rsid w:val="00C64AD0"/>
    <w:rsid w:val="00CD4397"/>
    <w:rsid w:val="00DD5977"/>
    <w:rsid w:val="00E07268"/>
    <w:rsid w:val="00E358A7"/>
    <w:rsid w:val="00E81DD0"/>
    <w:rsid w:val="00F6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B2BD5F-C882-4C3E-9DAE-6D4CD13F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4B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58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58A7"/>
    <w:pPr>
      <w:ind w:leftChars="400" w:left="800"/>
    </w:pPr>
  </w:style>
  <w:style w:type="character" w:styleId="a5">
    <w:name w:val="FollowedHyperlink"/>
    <w:basedOn w:val="a0"/>
    <w:uiPriority w:val="99"/>
    <w:semiHidden/>
    <w:unhideWhenUsed/>
    <w:rsid w:val="00B724BA"/>
    <w:rPr>
      <w:color w:val="800080" w:themeColor="followedHyperlink"/>
      <w:u w:val="single"/>
    </w:rPr>
  </w:style>
  <w:style w:type="paragraph" w:styleId="a6">
    <w:name w:val="Title"/>
    <w:basedOn w:val="a"/>
    <w:next w:val="a"/>
    <w:link w:val="Char"/>
    <w:uiPriority w:val="10"/>
    <w:qFormat/>
    <w:rsid w:val="00B724B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6"/>
    <w:uiPriority w:val="10"/>
    <w:rsid w:val="00B724B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isit.visa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정헌섭00</dc:creator>
  <cp:lastModifiedBy>이민형</cp:lastModifiedBy>
  <cp:revision>2</cp:revision>
  <dcterms:created xsi:type="dcterms:W3CDTF">2017-01-20T02:32:00Z</dcterms:created>
  <dcterms:modified xsi:type="dcterms:W3CDTF">2017-01-20T02:32:00Z</dcterms:modified>
</cp:coreProperties>
</file>